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FA40A9C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8A6CB2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6BDAA9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8A6CB2">
        <w:t>Osadczuk András, Czennerné Leitner Csilla, Vugrineczné Halász Judit és Péntek Róbert közös</w:t>
      </w:r>
      <w:r w:rsidR="00EB03F2" w:rsidRPr="00EB03F2">
        <w:t xml:space="preserve">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8A6CB2">
        <w:t>9</w:t>
      </w:r>
      <w:r w:rsidR="00B44FB6">
        <w:t>0</w:t>
      </w:r>
      <w:r w:rsidR="00B64E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A6CB2">
        <w:t>kilencszáz</w:t>
      </w:r>
      <w:r w:rsidR="00955E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B44FB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2026-10-17T15:22:00Z</cp:lastPrinted>
  <dcterms:created xsi:type="dcterms:W3CDTF">2026-10-17T15:25:00Z</dcterms:created>
  <dcterms:modified xsi:type="dcterms:W3CDTF">2026-10-17T15:25:00Z</dcterms:modified>
</cp:coreProperties>
</file>