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867F3CE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716348">
        <w:rPr>
          <w:b/>
          <w:bCs/>
          <w:sz w:val="36"/>
          <w:szCs w:val="36"/>
        </w:rPr>
        <w:t>1</w:t>
      </w:r>
      <w:r w:rsidR="00423D71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8BD6A4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3D71">
        <w:t>dr. Repáruk József</w:t>
      </w:r>
      <w:r w:rsidR="00EB03F2" w:rsidRPr="00EB03F2">
        <w:t xml:space="preserve"> </w:t>
      </w:r>
      <w:r w:rsidR="00423D71">
        <w:t>rendelő korszerűsítési</w:t>
      </w:r>
      <w:r w:rsidR="00EB03F2">
        <w:t xml:space="preserve"> </w:t>
      </w:r>
      <w:r w:rsidR="009D4266">
        <w:t xml:space="preserve">kérelmét </w:t>
      </w:r>
      <w:r w:rsidR="009611E4">
        <w:t>10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611E4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2026-10-07T16:12:00Z</cp:lastPrinted>
  <dcterms:created xsi:type="dcterms:W3CDTF">2026-10-07T16:14:00Z</dcterms:created>
  <dcterms:modified xsi:type="dcterms:W3CDTF">2026-10-07T16:14:00Z</dcterms:modified>
</cp:coreProperties>
</file>