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2130148" w:rsidR="008C0AAB" w:rsidRDefault="00A43D29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50</w:t>
      </w:r>
      <w:r w:rsidR="0086232F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F36ABB">
        <w:rPr>
          <w:b/>
          <w:bCs/>
          <w:sz w:val="36"/>
          <w:szCs w:val="36"/>
        </w:rPr>
        <w:t>19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685F62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F36ABB">
        <w:t xml:space="preserve">dr. </w:t>
      </w:r>
      <w:r w:rsidR="0086232F">
        <w:t>Balogh Sára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86232F">
        <w:t>110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6232F">
        <w:t>száztíz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B41628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F36ABB">
        <w:t>19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6BA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A5C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1B6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2F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29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704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57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AA5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ABB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2026-08-31T08:45:00Z</cp:lastPrinted>
  <dcterms:created xsi:type="dcterms:W3CDTF">2026-08-31T08:49:00Z</dcterms:created>
  <dcterms:modified xsi:type="dcterms:W3CDTF">2026-08-31T08:49:00Z</dcterms:modified>
</cp:coreProperties>
</file>