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7DDAD0A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13064B">
        <w:rPr>
          <w:b/>
          <w:bCs/>
          <w:sz w:val="36"/>
          <w:szCs w:val="36"/>
        </w:rPr>
        <w:t>90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7D6F68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 xml:space="preserve">dr. </w:t>
      </w:r>
      <w:r w:rsidR="0013064B">
        <w:t>Lupkovics Géza és dr. Tóth Tünde közös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13064B">
        <w:t>4.8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</w:t>
      </w:r>
      <w:r w:rsidR="0013064B">
        <w:t>négymillió-nyolc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13064B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64B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1EA8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2026-08-18T08:48:00Z</cp:lastPrinted>
  <dcterms:created xsi:type="dcterms:W3CDTF">2026-08-18T08:49:00Z</dcterms:created>
  <dcterms:modified xsi:type="dcterms:W3CDTF">2026-08-18T08:49:00Z</dcterms:modified>
</cp:coreProperties>
</file>