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C0561B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9A2893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0CDFB1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9A2893">
        <w:t>Balan Dániel</w:t>
      </w:r>
      <w:r w:rsidR="007602A3">
        <w:t xml:space="preserve"> </w:t>
      </w:r>
      <w:r w:rsidR="009A2893">
        <w:t>műszerbeszerzési</w:t>
      </w:r>
      <w:r w:rsidR="000B486A">
        <w:t xml:space="preserve"> </w:t>
      </w:r>
      <w:r w:rsidR="009D4266">
        <w:t xml:space="preserve">kérelmét </w:t>
      </w:r>
      <w:r w:rsidR="000D6471">
        <w:t>2</w:t>
      </w:r>
      <w:r w:rsidR="009A2893">
        <w:t>5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9A2893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2026-08-04T09:16:00Z</cp:lastPrinted>
  <dcterms:created xsi:type="dcterms:W3CDTF">2026-08-04T09:17:00Z</dcterms:created>
  <dcterms:modified xsi:type="dcterms:W3CDTF">2026-08-04T09:17:00Z</dcterms:modified>
</cp:coreProperties>
</file>