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ED8E368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67A09">
        <w:rPr>
          <w:b/>
          <w:bCs/>
          <w:sz w:val="36"/>
          <w:szCs w:val="36"/>
        </w:rPr>
        <w:t>8</w:t>
      </w:r>
      <w:r w:rsidR="004712F4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AB73A8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712F4">
        <w:t>Nagyné Szentai Viktória</w:t>
      </w:r>
      <w:r w:rsidR="00E440FB">
        <w:t xml:space="preserve"> </w:t>
      </w:r>
      <w:r w:rsidR="00F05225">
        <w:t>kongresszusi részvételi</w:t>
      </w:r>
      <w:r w:rsidR="008742EA">
        <w:t xml:space="preserve"> </w:t>
      </w:r>
      <w:r w:rsidR="009D4266">
        <w:t xml:space="preserve">kérelmét </w:t>
      </w:r>
      <w:r w:rsidR="002C401C">
        <w:t>40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C401C">
        <w:t>n</w:t>
      </w:r>
      <w:r w:rsidR="004712F4">
        <w:t>egyven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2026-06-08T12:04:00Z</cp:lastPrinted>
  <dcterms:created xsi:type="dcterms:W3CDTF">2026-06-22T17:07:00Z</dcterms:created>
  <dcterms:modified xsi:type="dcterms:W3CDTF">2026-06-22T17:07:00Z</dcterms:modified>
</cp:coreProperties>
</file>