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4BA6324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F77DB">
        <w:rPr>
          <w:b/>
          <w:bCs/>
          <w:sz w:val="36"/>
          <w:szCs w:val="36"/>
        </w:rPr>
        <w:t>7</w:t>
      </w:r>
      <w:r w:rsidR="0000296F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0D91A7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0296F">
        <w:t>dr. Hánzli János</w:t>
      </w:r>
      <w:r w:rsidR="00DF3C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10</w:t>
      </w:r>
      <w:r w:rsidR="003860F4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2026-06-08T11:03:00Z</cp:lastPrinted>
  <dcterms:created xsi:type="dcterms:W3CDTF">2026-06-08T11:04:00Z</dcterms:created>
  <dcterms:modified xsi:type="dcterms:W3CDTF">2026-06-08T11:04:00Z</dcterms:modified>
</cp:coreProperties>
</file>