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343A020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167BC2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7CF8A2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167BC2">
        <w:t>Anik Mercédesz</w:t>
      </w:r>
      <w:r w:rsidR="00E77C0E">
        <w:t xml:space="preserve"> </w:t>
      </w:r>
      <w:r w:rsidR="005225EE">
        <w:t xml:space="preserve">kongresszusi részvételi </w:t>
      </w:r>
      <w:r w:rsidR="009D4266">
        <w:t xml:space="preserve">kérelmét </w:t>
      </w:r>
      <w:r w:rsidR="00BB041F">
        <w:t>30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B041F">
        <w:t>háromszáz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2026-05-19T07:40:00Z</cp:lastPrinted>
  <dcterms:created xsi:type="dcterms:W3CDTF">2026-05-19T07:41:00Z</dcterms:created>
  <dcterms:modified xsi:type="dcterms:W3CDTF">2026-05-19T07:41:00Z</dcterms:modified>
</cp:coreProperties>
</file>