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CCBB955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040154">
        <w:rPr>
          <w:b/>
          <w:bCs/>
          <w:sz w:val="36"/>
          <w:szCs w:val="36"/>
        </w:rPr>
        <w:t>1</w:t>
      </w:r>
      <w:r w:rsidR="00DB1561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BF8112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43550">
        <w:t xml:space="preserve">dr. </w:t>
      </w:r>
      <w:r w:rsidR="00DB1561">
        <w:t>Brányik Mátyás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E04992">
        <w:t>1</w:t>
      </w:r>
      <w:r w:rsidR="00DB1561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E04992">
        <w:t>száz</w:t>
      </w:r>
      <w:r w:rsidR="00DB1561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2026-05-11T16:00:00Z</cp:lastPrinted>
  <dcterms:created xsi:type="dcterms:W3CDTF">2026-05-11T16:01:00Z</dcterms:created>
  <dcterms:modified xsi:type="dcterms:W3CDTF">2026-05-11T16:01:00Z</dcterms:modified>
</cp:coreProperties>
</file>