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CE86F0C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D668C0">
        <w:rPr>
          <w:b/>
          <w:bCs/>
          <w:sz w:val="36"/>
          <w:szCs w:val="36"/>
        </w:rPr>
        <w:t>9</w:t>
      </w:r>
      <w:r w:rsidR="004B73E9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16A735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9E2875">
        <w:t>Lipták Laura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9E2875">
        <w:t>200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9E2875">
        <w:t>kettőszáz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2026-04-27T12:26:00Z</cp:lastPrinted>
  <dcterms:created xsi:type="dcterms:W3CDTF">2026-04-27T12:27:00Z</dcterms:created>
  <dcterms:modified xsi:type="dcterms:W3CDTF">2026-04-27T12:27:00Z</dcterms:modified>
</cp:coreProperties>
</file>