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177A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AA3AE2">
        <w:rPr>
          <w:b/>
          <w:bCs/>
          <w:sz w:val="36"/>
          <w:szCs w:val="36"/>
        </w:rPr>
        <w:t>96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9A03A6">
        <w:t xml:space="preserve">dr. </w:t>
      </w:r>
      <w:r w:rsidR="00AA3AE2">
        <w:t>Erdődi Balázs</w:t>
      </w:r>
      <w:r w:rsidR="00C35725">
        <w:t xml:space="preserve"> </w:t>
      </w:r>
      <w:r w:rsidR="00CB3D40">
        <w:t>műszerbeszerzési</w:t>
      </w:r>
      <w:r w:rsidR="00C35725">
        <w:t xml:space="preserve"> kérelmét</w:t>
      </w:r>
      <w:r w:rsidR="00D705BD">
        <w:t xml:space="preserve"> 10</w:t>
      </w:r>
      <w:r w:rsidR="0008048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D705BD">
        <w:t>Száz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C629-89FA-4005-A07B-4F2E4979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2022-06-20T21:30:00Z</cp:lastPrinted>
  <dcterms:created xsi:type="dcterms:W3CDTF">2022-06-20T21:32:00Z</dcterms:created>
  <dcterms:modified xsi:type="dcterms:W3CDTF">2022-06-20T21:32:00Z</dcterms:modified>
</cp:coreProperties>
</file>