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353C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r w:rsidR="006353CC">
        <w:t>Varga György</w:t>
      </w:r>
      <w:r w:rsidR="002A72F2">
        <w:t xml:space="preserve"> 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A51F94">
        <w:t>75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A51F94">
        <w:t>He</w:t>
      </w:r>
      <w:r w:rsidR="00A51F94">
        <w:t>t</w:t>
      </w:r>
      <w:r w:rsidR="00A51F94">
        <w:t>venöt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3ECD2-C9EE-4EC6-8A60-41304D5B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2022-01-10T18:51:00Z</cp:lastPrinted>
  <dcterms:created xsi:type="dcterms:W3CDTF">2022-01-10T18:52:00Z</dcterms:created>
  <dcterms:modified xsi:type="dcterms:W3CDTF">2022-01-10T18:52:00Z</dcterms:modified>
</cp:coreProperties>
</file>