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A56286">
        <w:rPr>
          <w:b/>
          <w:bCs/>
          <w:sz w:val="36"/>
          <w:szCs w:val="36"/>
        </w:rPr>
        <w:t>90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proofErr w:type="spellStart"/>
      <w:r w:rsidR="00C02CF7">
        <w:t>dr</w:t>
      </w:r>
      <w:proofErr w:type="spellEnd"/>
      <w:r w:rsidR="00C02CF7">
        <w:t xml:space="preserve"> </w:t>
      </w:r>
      <w:r w:rsidR="00A56286">
        <w:t>Hajós György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6F7761">
        <w:t>1</w:t>
      </w:r>
      <w:r w:rsidR="00C02CF7">
        <w:t>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C02CF7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4E6F-A99A-4687-9888-BFF5E29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2021-12-28T16:53:00Z</cp:lastPrinted>
  <dcterms:created xsi:type="dcterms:W3CDTF">2021-12-28T17:01:00Z</dcterms:created>
  <dcterms:modified xsi:type="dcterms:W3CDTF">2021-12-28T17:01:00Z</dcterms:modified>
</cp:coreProperties>
</file>