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E1A9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1110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1E1A98">
        <w:t>Kovács Péter</w:t>
      </w:r>
      <w:r w:rsidR="009B0A0C">
        <w:t xml:space="preserve"> </w:t>
      </w:r>
      <w:r w:rsidR="00B05519">
        <w:t>egészségügyi dolgozói rekreációs tevékenys</w:t>
      </w:r>
      <w:r w:rsidR="00B05519">
        <w:t>é</w:t>
      </w:r>
      <w:r w:rsidR="00B05519">
        <w:t>gi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1E1A98">
        <w:t>20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E1A98">
        <w:t>Kettőszáz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8FE2-B082-4793-B790-F041B094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2021-12-28T17:56:00Z</cp:lastPrinted>
  <dcterms:created xsi:type="dcterms:W3CDTF">2021-12-28T17:57:00Z</dcterms:created>
  <dcterms:modified xsi:type="dcterms:W3CDTF">2021-12-28T17:57:00Z</dcterms:modified>
</cp:coreProperties>
</file>