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E3DE3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350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proofErr w:type="spellStart"/>
      <w:r w:rsidR="006E3DE3">
        <w:t>Ruttner</w:t>
      </w:r>
      <w:proofErr w:type="spellEnd"/>
      <w:r w:rsidR="006E3DE3">
        <w:t xml:space="preserve"> Pál</w:t>
      </w:r>
      <w:r w:rsidR="00CE2485">
        <w:t xml:space="preserve"> </w:t>
      </w:r>
      <w:r w:rsidR="00965AEF">
        <w:t>rendelő korszerűsítési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832AA3">
        <w:t>15</w:t>
      </w:r>
      <w:r w:rsidR="00CE2485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5412E6">
        <w:t>Száz</w:t>
      </w:r>
      <w:r w:rsidR="00832AA3">
        <w:t>ötven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0EDB-19A1-4BD1-9360-5C13EDC8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2021-06-07T19:00:00Z</cp:lastPrinted>
  <dcterms:created xsi:type="dcterms:W3CDTF">2021-06-07T19:01:00Z</dcterms:created>
  <dcterms:modified xsi:type="dcterms:W3CDTF">2021-06-07T19:01:00Z</dcterms:modified>
</cp:coreProperties>
</file>